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08" w:rsidRDefault="00211308" w:rsidP="00A128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871">
        <w:rPr>
          <w:rFonts w:ascii="Times New Roman" w:hAnsi="Times New Roman" w:cs="Times New Roman"/>
          <w:b/>
          <w:sz w:val="36"/>
          <w:szCs w:val="36"/>
        </w:rPr>
        <w:t>Знакомство дошкольников</w:t>
      </w:r>
      <w:r w:rsidR="00A128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71">
        <w:rPr>
          <w:rFonts w:ascii="Times New Roman" w:hAnsi="Times New Roman" w:cs="Times New Roman"/>
          <w:b/>
          <w:sz w:val="36"/>
          <w:szCs w:val="36"/>
        </w:rPr>
        <w:t>с тетрадью в клетку.</w:t>
      </w:r>
    </w:p>
    <w:p w:rsidR="00A12871" w:rsidRPr="00A12871" w:rsidRDefault="00BE261E" w:rsidP="00A128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="00A12871" w:rsidRPr="00A12871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="00A12871" w:rsidRPr="00A128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2871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2871" w:rsidRDefault="00A12871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83FF52" wp14:editId="0FE69E05">
            <wp:simplePos x="0" y="0"/>
            <wp:positionH relativeFrom="column">
              <wp:posOffset>-137160</wp:posOffset>
            </wp:positionH>
            <wp:positionV relativeFrom="paragraph">
              <wp:posOffset>74930</wp:posOffset>
            </wp:positionV>
            <wp:extent cx="1657350" cy="2546350"/>
            <wp:effectExtent l="0" t="0" r="0" b="6350"/>
            <wp:wrapSquare wrapText="bothSides"/>
            <wp:docPr id="1" name="Рисунок 1" descr="http://buch.ru/buch/pic/k_v_shevelev-znakomstvo_s_klet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ch.ru/buch/pic/k_v_shevelev-znakomstvo_s_kletko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871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>Современная школа предъявляет большие требования к детям, поступающим в первый класс. На первом этапе обучения дети чаще всего испытывают затруднения с письмом: быстро устает рука, теряется рабочая строка, не получается правильное написание букв; нередко встречается «зеркальное» письмо; ребенок не различает понятия «лево», «право», «лист», «страница», «строка», не укладывается в общий темп работы.</w:t>
      </w:r>
    </w:p>
    <w:p w:rsidR="00211308" w:rsidRPr="00211308" w:rsidRDefault="00A12871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Эти затруднения обусловлены слабостью мелкой моторики пальцев руки и недостаточной </w:t>
      </w:r>
      <w:proofErr w:type="spellStart"/>
      <w:r w:rsidR="00211308" w:rsidRPr="00211308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211308" w:rsidRPr="00211308">
        <w:rPr>
          <w:rFonts w:ascii="Times New Roman" w:hAnsi="Times New Roman" w:cs="Times New Roman"/>
          <w:sz w:val="28"/>
          <w:szCs w:val="28"/>
        </w:rPr>
        <w:t xml:space="preserve"> навыков зрительно-двигательной координации, произвольного внимания, аналитического восприятия, зрительной памяти. Все это отрицательно сказывается на усвоении детьми программы первого класса. В детском саду организованы специальные занятия, цель которых - подготовить руку ребенка к систематическому письму, сформировать элементарные специфические графические навыки письма.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  В этом помогает знакомство детей с тетрадью в клетку. Чтобы будущему школьнику было легче работать в такой тетради, нужно уделить этому немного времени. Выполнение письма связано с тонкой координацией движений пальцев, кисти, предплечья, плеча, требует длительной фиксации суставов и развития мелкой моторики руки. Письмо вызывает напряжение мышц не только руки, но и туловища, т.к. удержание относительно неподвижной позы является трудной нагрузкой для шестилеток. У них ещё слабо развиты мелкие мышцы кисти, на которые падает основная нагрузка при письме, не закончено окостенение костей запястья и фаланг пальцев, несовершенна нервная регуляция движений, низка выносливость к статическим нагрузкам. Вот почему письмо цифр для детей представляет значительное затруднение. Но при глубоком осмысленном обучении, учитывающем возрастные и психофизические особенности, эти трудности преодолимы.  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</w:t>
      </w:r>
      <w:r w:rsidR="00A12871">
        <w:rPr>
          <w:rFonts w:ascii="Times New Roman" w:hAnsi="Times New Roman" w:cs="Times New Roman"/>
          <w:sz w:val="28"/>
          <w:szCs w:val="28"/>
        </w:rPr>
        <w:t xml:space="preserve">     </w:t>
      </w:r>
      <w:r w:rsidRPr="00211308">
        <w:rPr>
          <w:rFonts w:ascii="Times New Roman" w:hAnsi="Times New Roman" w:cs="Times New Roman"/>
          <w:sz w:val="28"/>
          <w:szCs w:val="28"/>
        </w:rPr>
        <w:t xml:space="preserve">В детском саду ребёнок знакомится с тетрадью, ее разлиновкой, рабочей строкой; учится выполнять задание в ограниченном пространстве - клетке; закрепляет умение измерять условной меркой - клеткой; сравнивает объекты по величине и форме; чертит прямые линии разной длины и в разных направлениях, волнистые линии, дуги, круги, овалы; обводит контур изображения; рисует по клеткам; раскрашивает; запоминает теплые и холодные цвета. Он учится анализировать учебное задание, запоминать и представлять порядок его выполнения, сравнивает объекты, устанавливая их сходство или различия. </w:t>
      </w:r>
      <w:r w:rsidRPr="00211308">
        <w:rPr>
          <w:rFonts w:ascii="Times New Roman" w:hAnsi="Times New Roman" w:cs="Times New Roman"/>
          <w:sz w:val="28"/>
          <w:szCs w:val="28"/>
        </w:rPr>
        <w:lastRenderedPageBreak/>
        <w:t>Ребенок уточняет знания о простых геометрических фигурах, учится</w:t>
      </w:r>
      <w:r w:rsidR="00A12871">
        <w:rPr>
          <w:rFonts w:ascii="Times New Roman" w:hAnsi="Times New Roman" w:cs="Times New Roman"/>
          <w:sz w:val="28"/>
          <w:szCs w:val="28"/>
        </w:rPr>
        <w:t xml:space="preserve"> </w:t>
      </w:r>
      <w:r w:rsidRPr="00211308">
        <w:rPr>
          <w:rFonts w:ascii="Times New Roman" w:hAnsi="Times New Roman" w:cs="Times New Roman"/>
          <w:sz w:val="28"/>
          <w:szCs w:val="28"/>
        </w:rPr>
        <w:t>аналитическому восприятию предметов сложной формы и воссозданию их из элементов.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         Знакомство с тетрадью в клетку можно превратить в игру. «Жила-была клеточка. Она очень любила наряжаться. Вот она надела красное платье (обводим клеточку и раскрашиваем её красным цветом). А её подружка любила синий костюм (можно обвести клетку и заштриховать синим цветом). В подобных сказках могут участвовать даже малыши четырёх лет.  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      С каждым днём работа в тетради немного усложняется и к шести годам это могут быть уже довольно сложные геометрические или растительные узоры и даже сюжетные картины, нарисованные по клеточкам.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   Рисование по клеточкам – очень увлекательное и полезное занятие для детей.  </w:t>
      </w:r>
    </w:p>
    <w:p w:rsidR="00211308" w:rsidRPr="00211308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871" w:rsidRDefault="00A12871" w:rsidP="00A12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по ознакомлению дошкольников</w:t>
      </w:r>
    </w:p>
    <w:p w:rsidR="00211308" w:rsidRPr="00A12871" w:rsidRDefault="00A12871" w:rsidP="00A12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тетрадью в крупную клеточку.</w:t>
      </w:r>
    </w:p>
    <w:p w:rsidR="00211308" w:rsidRPr="00A12871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sz w:val="28"/>
          <w:szCs w:val="28"/>
        </w:rPr>
        <w:t>1. Знакомство с тетрадью (обложка, лист, страница)</w:t>
      </w:r>
    </w:p>
    <w:p w:rsidR="00211308" w:rsidRPr="00A12871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sz w:val="28"/>
          <w:szCs w:val="28"/>
        </w:rPr>
        <w:t>2.Знакомство со страницей.</w:t>
      </w:r>
    </w:p>
    <w:p w:rsidR="00211308" w:rsidRPr="00A12871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sz w:val="28"/>
          <w:szCs w:val="28"/>
        </w:rPr>
        <w:t>3. Знакомство с клеткой.</w:t>
      </w:r>
    </w:p>
    <w:p w:rsidR="00211308" w:rsidRPr="00A12871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sz w:val="28"/>
          <w:szCs w:val="28"/>
        </w:rPr>
        <w:t>4. Знакомство со строкой.</w:t>
      </w:r>
    </w:p>
    <w:p w:rsidR="00211308" w:rsidRDefault="00211308" w:rsidP="00A12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sz w:val="28"/>
          <w:szCs w:val="28"/>
        </w:rPr>
        <w:t xml:space="preserve">5. </w:t>
      </w:r>
      <w:r w:rsidR="00A12871">
        <w:rPr>
          <w:rFonts w:ascii="Times New Roman" w:hAnsi="Times New Roman" w:cs="Times New Roman"/>
          <w:sz w:val="28"/>
          <w:szCs w:val="28"/>
        </w:rPr>
        <w:t>Выполнение упражнений в клетке.</w:t>
      </w:r>
    </w:p>
    <w:p w:rsidR="00A12871" w:rsidRPr="00211308" w:rsidRDefault="00A12871" w:rsidP="00A12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308" w:rsidRPr="00211308" w:rsidRDefault="00A12871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308" w:rsidRPr="00A12871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211308" w:rsidRPr="00211308">
        <w:rPr>
          <w:rFonts w:ascii="Times New Roman" w:hAnsi="Times New Roman" w:cs="Times New Roman"/>
          <w:sz w:val="28"/>
          <w:szCs w:val="28"/>
        </w:rPr>
        <w:t>, мы знакомим детей с тетрадью, учим ориентироваться в тетради (обложка, листы, страницы). Внимательно рассматриваем тетрадь. Она состоит из обложки и листов. На обложке обычно пишут фамилию и имя человека, которому принадлежит тетрадь, и некоторые другие сведения. У каждого листа две стороны - страницы. На них пишут, чертят, рисуют. На ней начерчены прямые линии сверху вниз и слева направо, которые образуют одинаковые квадраты — клетки. Показать, где находятся верхняя, нижняя, левая, правая стороны страницы, где расположены верхний левый, верхний правый, нижний левый и нижний правый углы.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08" w:rsidRPr="00211308">
        <w:rPr>
          <w:rFonts w:ascii="Times New Roman" w:hAnsi="Times New Roman" w:cs="Times New Roman"/>
          <w:sz w:val="28"/>
          <w:szCs w:val="28"/>
        </w:rPr>
        <w:t>Предлагаем детям провести указательным пальцем правой руки по линиям сверху вниз и слева направо.</w:t>
      </w:r>
    </w:p>
    <w:p w:rsidR="00211308" w:rsidRPr="00211308" w:rsidRDefault="00A12871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1308" w:rsidRPr="00A12871">
        <w:rPr>
          <w:rFonts w:ascii="Times New Roman" w:hAnsi="Times New Roman" w:cs="Times New Roman"/>
          <w:b/>
          <w:sz w:val="28"/>
          <w:szCs w:val="28"/>
        </w:rPr>
        <w:t>На втором этапе,</w:t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 при знакомстве со страницей, дети выполняют задания в тетрадях. «Нарисуй в верхнем левом углу кружок жёлтого цвета, в верхнем правом – кружок синего цвета и. т. д. Очень важно сформировать у детей умение видеть рабочую строку (горизонтальный ряд клеток), столбик (вертикальный ряд клеток) и отдельную клетку в строке и в столбике. Обратить внимание на то, что мы всегда пиш</w:t>
      </w:r>
      <w:r>
        <w:rPr>
          <w:rFonts w:ascii="Times New Roman" w:hAnsi="Times New Roman" w:cs="Times New Roman"/>
          <w:sz w:val="28"/>
          <w:szCs w:val="28"/>
        </w:rPr>
        <w:t xml:space="preserve">ем слева направо и сверху вниз. </w:t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Предлагаем детям выполнить следующее упражнение: ставим детям в тетрадях крестик в клеточке, находящийся в верхнем левом углу страницы. «Найдите клеточку, которая </w:t>
      </w:r>
      <w:r w:rsidR="00211308" w:rsidRPr="00211308">
        <w:rPr>
          <w:rFonts w:ascii="Times New Roman" w:hAnsi="Times New Roman" w:cs="Times New Roman"/>
          <w:sz w:val="28"/>
          <w:szCs w:val="28"/>
        </w:rPr>
        <w:lastRenderedPageBreak/>
        <w:t>находится справа от крестика в ней сами нарисуйте крестик, затем ещё крестик в следующей клеточке справа и т д до конца строчки. Так дети знакомятся со строкой. Нарисовать кружок под первым крестиком. «Найдите клеточку, которая находится под кружком. И в ней сами нарисуйте кружок, затем ещё один кружок в следующей клеточке под нарисованным кружком и.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08" w:rsidRPr="00211308">
        <w:rPr>
          <w:rFonts w:ascii="Times New Roman" w:hAnsi="Times New Roman" w:cs="Times New Roman"/>
          <w:sz w:val="28"/>
          <w:szCs w:val="28"/>
        </w:rPr>
        <w:t>Следующее задание дошкольники выполняют цветными карандашами. «Раскрась две строчки клеток цветными карандашами. Первую синим цветом, вторую – зелёным (обратить внимание, что счёт идёт сверху вниз). Раскрась два столбика разными цветами так, чтоб первый столбик был красного цвета, второй жёлтого». (Объяснить, что счёт столбиков идёт слева направо.)</w:t>
      </w:r>
    </w:p>
    <w:p w:rsidR="00211308" w:rsidRPr="00211308" w:rsidRDefault="00A12871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8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1308" w:rsidRPr="00A12871">
        <w:rPr>
          <w:rFonts w:ascii="Times New Roman" w:hAnsi="Times New Roman" w:cs="Times New Roman"/>
          <w:b/>
          <w:sz w:val="28"/>
          <w:szCs w:val="28"/>
        </w:rPr>
        <w:t>На третьем этапе,</w:t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 обращаем внимание детей на то, что клетка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08" w:rsidRPr="0021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08" w:rsidRPr="00211308">
        <w:rPr>
          <w:rFonts w:ascii="Times New Roman" w:hAnsi="Times New Roman" w:cs="Times New Roman"/>
          <w:sz w:val="28"/>
          <w:szCs w:val="28"/>
        </w:rPr>
        <w:t>это домик. У домика есть пол, стены, и потолок, также и у клетки есть пол, стены, потолок. Предлагаем нарисовать одну клетку (на простом листе без клеточек), нарисовать много клеток, одна за другой (на таком же листе). Чтобы научить ребёнка ориентироваться в клетке (центр клетки, углы, стороны) используем игровые приемы: найти в клетке центр (выделение центра клетки на протяжении всей строки), найти левый верхний угол (выделение угла в клетки на протяжении всей строки), найти правый нижний угол (выделение угла в клетки на протяжении всей строки), найти стороны клетки (правую, левую), найти «пол и потолок» клетки, изобразить клетку полностью (нарисовать «домик» через одну клетку).</w:t>
      </w:r>
    </w:p>
    <w:p w:rsidR="00211308" w:rsidRPr="00211308" w:rsidRDefault="00211308" w:rsidP="00A12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>При знакомстве дошкольников с рабочей строкой, на четвёртом этапе, обратить внимание на то, что рабочая строка состоит из ряда клеток, расположенных слева направо, и имеет верхнюю и нижнюю границы. Вначале чертим верхнюю и нижнюю границы рабочей строки. Дети рассматривают рабочую строку (она состоит из ряда клеток), закрашивают ее синим карандашом. «Строка - это река берегами. На берег выходить нельзя. Писать можно только на рабочей строке». Дети ставят точки на рабочей строке: в центр клетки, на середине боковой стороны клетки, на пересечении линий. Очень важно сформировать у детей умение видеть рабочую строку (горизонтальный рад клеток) и отдельную клетку в строке и в столбике.</w:t>
      </w:r>
    </w:p>
    <w:p w:rsidR="00211308" w:rsidRPr="00211308" w:rsidRDefault="00211308" w:rsidP="00A12871">
      <w:pPr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</w:t>
      </w:r>
      <w:r w:rsidR="00A12871">
        <w:rPr>
          <w:rFonts w:ascii="Times New Roman" w:hAnsi="Times New Roman" w:cs="Times New Roman"/>
          <w:sz w:val="28"/>
          <w:szCs w:val="28"/>
        </w:rPr>
        <w:t xml:space="preserve">    </w:t>
      </w:r>
      <w:r w:rsidRPr="00A12871">
        <w:rPr>
          <w:rFonts w:ascii="Times New Roman" w:hAnsi="Times New Roman" w:cs="Times New Roman"/>
          <w:b/>
          <w:sz w:val="28"/>
          <w:szCs w:val="28"/>
        </w:rPr>
        <w:t>На пятом этапе</w:t>
      </w:r>
      <w:r w:rsidRPr="00211308">
        <w:rPr>
          <w:rFonts w:ascii="Times New Roman" w:hAnsi="Times New Roman" w:cs="Times New Roman"/>
          <w:sz w:val="28"/>
          <w:szCs w:val="28"/>
        </w:rPr>
        <w:t xml:space="preserve"> ознакомления с тетрадью в клетку, мы обоб</w:t>
      </w:r>
      <w:r w:rsidR="00A12871">
        <w:rPr>
          <w:rFonts w:ascii="Times New Roman" w:hAnsi="Times New Roman" w:cs="Times New Roman"/>
          <w:sz w:val="28"/>
          <w:szCs w:val="28"/>
        </w:rPr>
        <w:t xml:space="preserve">щаем всю полученную информацию. </w:t>
      </w:r>
      <w:r w:rsidRPr="00211308">
        <w:rPr>
          <w:rFonts w:ascii="Times New Roman" w:hAnsi="Times New Roman" w:cs="Times New Roman"/>
          <w:sz w:val="28"/>
          <w:szCs w:val="28"/>
        </w:rPr>
        <w:t>Закрепляем умение дошкольников работать в пределах гра</w:t>
      </w:r>
      <w:r w:rsidR="00A12871">
        <w:rPr>
          <w:rFonts w:ascii="Times New Roman" w:hAnsi="Times New Roman" w:cs="Times New Roman"/>
          <w:sz w:val="28"/>
          <w:szCs w:val="28"/>
        </w:rPr>
        <w:t xml:space="preserve">ниц и строки по опорным точкам. </w:t>
      </w:r>
      <w:r w:rsidRPr="00211308">
        <w:rPr>
          <w:rFonts w:ascii="Times New Roman" w:hAnsi="Times New Roman" w:cs="Times New Roman"/>
          <w:sz w:val="28"/>
          <w:szCs w:val="28"/>
        </w:rPr>
        <w:t>Закрепляем умение соблюдать интервал («ходить» через клетку). Развиваем глазомер, тренируем детей в написании элементов с петлей вверху, внизу. Для выполнения поставленных задач используем различные упражнения. А именно: вписывание различных форм, элементов в пределах клетки, использовать штриховку в различных направлениях; вписывание внутри клетки предметы округлой формы (можно использовать штриховку по кругу); доведение длинных и коротких линий; соединение точек в указанном направлении; написание отдельных элементов или узоров; отрывное написание петлей «Птички на ветке сидят», «Листики летят».</w:t>
      </w:r>
    </w:p>
    <w:p w:rsidR="00EA34F5" w:rsidRDefault="00211308" w:rsidP="00A12871">
      <w:pPr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lastRenderedPageBreak/>
        <w:t xml:space="preserve">Подводим детей к освоению умения выполнять штриховку – начертания линий внутри предмета.           </w:t>
      </w:r>
    </w:p>
    <w:p w:rsidR="00211308" w:rsidRPr="00211308" w:rsidRDefault="00211308" w:rsidP="00A12871">
      <w:pPr>
        <w:jc w:val="both"/>
        <w:rPr>
          <w:rFonts w:ascii="Times New Roman" w:hAnsi="Times New Roman" w:cs="Times New Roman"/>
          <w:sz w:val="28"/>
          <w:szCs w:val="28"/>
        </w:rPr>
      </w:pPr>
      <w:r w:rsidRPr="002113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2EC041" wp14:editId="2F924253">
            <wp:simplePos x="0" y="0"/>
            <wp:positionH relativeFrom="column">
              <wp:posOffset>3314065</wp:posOffset>
            </wp:positionH>
            <wp:positionV relativeFrom="paragraph">
              <wp:posOffset>11430</wp:posOffset>
            </wp:positionV>
            <wp:extent cx="1628775" cy="2243455"/>
            <wp:effectExtent l="0" t="0" r="9525" b="4445"/>
            <wp:wrapSquare wrapText="bothSides"/>
            <wp:docPr id="3" name="Рисунок 3" descr="Картинки по запросу знакомство детей с тетрадью в крупную кле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накомство детей с тетрадью в крупную клет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87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6B2A34" wp14:editId="193EE682">
            <wp:simplePos x="0" y="0"/>
            <wp:positionH relativeFrom="column">
              <wp:posOffset>523240</wp:posOffset>
            </wp:positionH>
            <wp:positionV relativeFrom="paragraph">
              <wp:posOffset>11430</wp:posOffset>
            </wp:positionV>
            <wp:extent cx="1990725" cy="2257425"/>
            <wp:effectExtent l="0" t="0" r="9525" b="9525"/>
            <wp:wrapSquare wrapText="bothSides"/>
            <wp:docPr id="2" name="Рисунок 2" descr="Картинки по запросу знакомство детей с тетрадью в крупную кле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накомство детей с тетрадью в крупную клет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4F5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08" w:rsidRPr="00211308" w:rsidRDefault="00EA34F5" w:rsidP="00EA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871">
        <w:rPr>
          <w:rFonts w:ascii="Times New Roman" w:hAnsi="Times New Roman" w:cs="Times New Roman"/>
          <w:sz w:val="28"/>
          <w:szCs w:val="28"/>
        </w:rPr>
        <w:t xml:space="preserve">День ото дня </w:t>
      </w:r>
      <w:r w:rsidR="00211308" w:rsidRPr="00211308">
        <w:rPr>
          <w:rFonts w:ascii="Times New Roman" w:hAnsi="Times New Roman" w:cs="Times New Roman"/>
          <w:sz w:val="28"/>
          <w:szCs w:val="28"/>
        </w:rPr>
        <w:t>работа в тетради немного усложняется и к шести годам это могут быть уже довольно сложные геометрические или растительные узоры и даже сюжетные картины, нарисованные по клеточкам.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211308" w:rsidRPr="00211308" w:rsidRDefault="00EA34F5" w:rsidP="0021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308" w:rsidRPr="00211308">
        <w:rPr>
          <w:rFonts w:ascii="Times New Roman" w:hAnsi="Times New Roman" w:cs="Times New Roman"/>
          <w:sz w:val="28"/>
          <w:szCs w:val="28"/>
        </w:rPr>
        <w:t>Рисование по клеточкам – очень увлекательное и полезное занятие для детей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211308" w:rsidRPr="002113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4F5" w:rsidRDefault="00EA34F5" w:rsidP="00EA34F5">
      <w:pPr>
        <w:pStyle w:val="c1"/>
        <w:spacing w:before="0" w:beforeAutospacing="0" w:after="0" w:afterAutospacing="0" w:line="330" w:lineRule="atLeast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Я люблю свою тетрадь.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 школе в ней пишу опять.</w:t>
      </w:r>
    </w:p>
    <w:p w:rsidR="001F44F7" w:rsidRDefault="00EA34F5" w:rsidP="00EA34F5">
      <w:pPr>
        <w:pStyle w:val="c1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Мне работать в ней не лень.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Я тружусь в ней каждый день. (</w:t>
      </w:r>
      <w:r>
        <w:rPr>
          <w:color w:val="000000"/>
          <w:sz w:val="28"/>
          <w:szCs w:val="28"/>
          <w:shd w:val="clear" w:color="auto" w:fill="FFFFFF"/>
        </w:rPr>
        <w:t>Бурова Лиза)</w:t>
      </w:r>
    </w:p>
    <w:p w:rsidR="00EA34F5" w:rsidRDefault="00EA34F5" w:rsidP="00EA34F5">
      <w:pPr>
        <w:pStyle w:val="c1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A34F5" w:rsidRDefault="00EA34F5" w:rsidP="00EA34F5">
      <w:pPr>
        <w:pStyle w:val="c1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A34F5" w:rsidRDefault="00EA34F5" w:rsidP="00EA34F5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ascii="Arial" w:hAnsi="Arial" w:cs="Arial"/>
          <w:color w:val="FF0000"/>
          <w:sz w:val="18"/>
          <w:szCs w:val="18"/>
          <w:bdr w:val="none" w:sz="0" w:space="0" w:color="auto" w:frame="1"/>
        </w:rPr>
        <w:t xml:space="preserve"> </w:t>
      </w:r>
    </w:p>
    <w:p w:rsidR="00EA34F5" w:rsidRPr="00EA34F5" w:rsidRDefault="00EA34F5" w:rsidP="00EA34F5">
      <w:pPr>
        <w:pStyle w:val="c1"/>
        <w:spacing w:before="0" w:beforeAutospacing="0" w:after="0" w:afterAutospacing="0" w:line="330" w:lineRule="atLeast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 xml:space="preserve"> </w:t>
      </w:r>
    </w:p>
    <w:sectPr w:rsidR="00EA34F5" w:rsidRPr="00EA34F5" w:rsidSect="00A12871">
      <w:headerReference w:type="default" r:id="rId9"/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08" w:rsidRDefault="00211308" w:rsidP="00211308">
      <w:pPr>
        <w:spacing w:after="0" w:line="240" w:lineRule="auto"/>
      </w:pPr>
      <w:r>
        <w:separator/>
      </w:r>
    </w:p>
  </w:endnote>
  <w:endnote w:type="continuationSeparator" w:id="0">
    <w:p w:rsidR="00211308" w:rsidRDefault="00211308" w:rsidP="0021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08" w:rsidRDefault="00211308" w:rsidP="00211308">
      <w:pPr>
        <w:spacing w:after="0" w:line="240" w:lineRule="auto"/>
      </w:pPr>
      <w:r>
        <w:separator/>
      </w:r>
    </w:p>
  </w:footnote>
  <w:footnote w:type="continuationSeparator" w:id="0">
    <w:p w:rsidR="00211308" w:rsidRDefault="00211308" w:rsidP="0021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8251"/>
      <w:docPartObj>
        <w:docPartGallery w:val="Page Numbers (Top of Page)"/>
        <w:docPartUnique/>
      </w:docPartObj>
    </w:sdtPr>
    <w:sdtEndPr/>
    <w:sdtContent>
      <w:p w:rsidR="00211308" w:rsidRDefault="002113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1E">
          <w:rPr>
            <w:noProof/>
          </w:rPr>
          <w:t>4</w:t>
        </w:r>
        <w:r>
          <w:fldChar w:fldCharType="end"/>
        </w:r>
      </w:p>
    </w:sdtContent>
  </w:sdt>
  <w:p w:rsidR="00211308" w:rsidRDefault="00211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08"/>
    <w:rsid w:val="001F44F7"/>
    <w:rsid w:val="00211308"/>
    <w:rsid w:val="006561A5"/>
    <w:rsid w:val="00A12871"/>
    <w:rsid w:val="00B2161D"/>
    <w:rsid w:val="00BE261E"/>
    <w:rsid w:val="00E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D912-3A87-4AF7-A05D-CC4A368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308"/>
  </w:style>
  <w:style w:type="paragraph" w:styleId="a5">
    <w:name w:val="footer"/>
    <w:basedOn w:val="a"/>
    <w:link w:val="a6"/>
    <w:uiPriority w:val="99"/>
    <w:unhideWhenUsed/>
    <w:rsid w:val="002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308"/>
  </w:style>
  <w:style w:type="paragraph" w:customStyle="1" w:styleId="c1">
    <w:name w:val="c1"/>
    <w:basedOn w:val="a"/>
    <w:rsid w:val="00EA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4F5"/>
  </w:style>
  <w:style w:type="paragraph" w:styleId="a7">
    <w:name w:val="Normal (Web)"/>
    <w:basedOn w:val="a"/>
    <w:uiPriority w:val="99"/>
    <w:semiHidden/>
    <w:unhideWhenUsed/>
    <w:rsid w:val="00EA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34F5"/>
    <w:rPr>
      <w:b/>
      <w:bCs/>
    </w:rPr>
  </w:style>
  <w:style w:type="character" w:customStyle="1" w:styleId="apple-converted-space">
    <w:name w:val="apple-converted-space"/>
    <w:basedOn w:val="a0"/>
    <w:rsid w:val="00EA34F5"/>
  </w:style>
  <w:style w:type="character" w:styleId="a9">
    <w:name w:val="Hyperlink"/>
    <w:basedOn w:val="a0"/>
    <w:uiPriority w:val="99"/>
    <w:semiHidden/>
    <w:unhideWhenUsed/>
    <w:rsid w:val="00EA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2017-02-04T13:50:00Z</dcterms:created>
  <dcterms:modified xsi:type="dcterms:W3CDTF">2018-05-27T06:26:00Z</dcterms:modified>
</cp:coreProperties>
</file>